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本文 A"/>
        <w:widowControl w:val="0"/>
        <w:jc w:val="center"/>
        <w:rPr>
          <w:rFonts w:ascii="Arimo" w:cs="Arimo" w:hAnsi="Arimo" w:eastAsia="Arimo"/>
          <w:sz w:val="28"/>
          <w:szCs w:val="28"/>
        </w:rPr>
      </w:pPr>
      <w:bookmarkStart w:name="_gjdgxs" w:id="0"/>
      <w:bookmarkEnd w:id="0"/>
      <w:r>
        <w:rPr>
          <w:rFonts w:eastAsia="Arial Unicode MS" w:hint="eastAsia"/>
          <w:sz w:val="28"/>
          <w:szCs w:val="28"/>
          <w:rtl w:val="0"/>
          <w:lang w:val="ja-JP" w:eastAsia="ja-JP"/>
        </w:rPr>
        <w:t>業</w:t>
      </w:r>
      <w:r>
        <w:rPr>
          <w:rFonts w:eastAsia="Arial Unicode MS" w:hint="eastAsia"/>
          <w:sz w:val="28"/>
          <w:szCs w:val="28"/>
          <w:rtl w:val="0"/>
          <w:lang w:val="ja-JP" w:eastAsia="ja-JP"/>
        </w:rPr>
        <w:t>務委託契約書</w:t>
      </w:r>
    </w:p>
    <w:p>
      <w:pPr>
        <w:pStyle w:val="本文 A"/>
        <w:widowControl w:val="0"/>
        <w:jc w:val="both"/>
        <w:rPr>
          <w:rFonts w:ascii="Arimo" w:cs="Arimo" w:hAnsi="Arimo" w:eastAsia="Arimo"/>
          <w:sz w:val="21"/>
          <w:szCs w:val="21"/>
        </w:rPr>
      </w:pPr>
    </w:p>
    <w:p>
      <w:pPr>
        <w:pStyle w:val="本文 A"/>
        <w:widowControl w:val="0"/>
        <w:ind w:firstLine="236"/>
        <w:jc w:val="both"/>
        <w:rPr>
          <w:rFonts w:ascii="Arimo" w:cs="Arimo" w:hAnsi="Arimo" w:eastAsia="Arimo"/>
          <w:sz w:val="21"/>
          <w:szCs w:val="21"/>
        </w:rPr>
      </w:pPr>
      <w:r>
        <w:rPr>
          <w:rFonts w:eastAsia="Arial Unicode MS" w:hint="eastAsia"/>
          <w:sz w:val="21"/>
          <w:szCs w:val="21"/>
          <w:shd w:val="clear" w:color="auto" w:fill="dfa7a6"/>
          <w:rtl w:val="0"/>
          <w:lang w:val="ja-JP" w:eastAsia="ja-JP"/>
        </w:rPr>
        <w:t>株式会社</w:t>
      </w:r>
      <w:r>
        <w:rPr>
          <w:rFonts w:ascii="Arial Unicode MS" w:hAnsi="Arial Unicode MS" w:hint="default"/>
          <w:sz w:val="21"/>
          <w:szCs w:val="21"/>
          <w:shd w:val="clear" w:color="auto" w:fill="dfa7a6"/>
          <w:rtl w:val="0"/>
          <w:lang w:val="ja-JP" w:eastAsia="ja-JP"/>
        </w:rPr>
        <w:t>◯◯</w:t>
      </w:r>
      <w:r>
        <w:rPr>
          <w:rFonts w:eastAsia="Arial Unicode MS" w:hint="eastAsia"/>
          <w:sz w:val="21"/>
          <w:szCs w:val="21"/>
          <w:rtl w:val="0"/>
          <w:lang w:val="ja-JP" w:eastAsia="ja-JP"/>
        </w:rPr>
        <w:t>（以下「甲」という。）と、</w:t>
      </w:r>
      <w:r>
        <w:rPr>
          <w:rFonts w:ascii="Century" w:hAnsi="Century" w:hint="default"/>
          <w:sz w:val="21"/>
          <w:szCs w:val="21"/>
          <w:shd w:val="clear" w:color="auto" w:fill="dfa7a6"/>
          <w:rtl w:val="0"/>
          <w:lang w:val="ja-JP" w:eastAsia="ja-JP"/>
        </w:rPr>
        <w:t>○○</w:t>
      </w:r>
      <w:r>
        <w:rPr>
          <w:rFonts w:eastAsia="Arial Unicode MS" w:hint="eastAsia"/>
          <w:sz w:val="21"/>
          <w:szCs w:val="21"/>
          <w:rtl w:val="0"/>
          <w:lang w:val="ja-JP" w:eastAsia="ja-JP"/>
        </w:rPr>
        <w:t>（以下「乙」という。）とは、甲の業務委託に関し、以下のとおり業務委託契約（以下「本契約」という。）を締結する。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第１条（目的）</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本契約は、甲乙相互間の信頼にもとづく公正な取引関係を確立し、甲が乙に対し、第２条に定める業務を委託し、乙がこれを引き受ける。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第２条（委託業務）</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甲は、別紙に定める業務（以下「委託業務」という。）を乙に委託し、乙はこれを受託する。</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甲又は乙は、必要があるときは、相手方に対し、委託業務の内容、実施方法等の変更及び追加等を求めることができるものとする。この場合、甲乙間で委託業務の内容、実施方法、業務委託料などを協議のうえ、書面又は電子メールその他の電磁的記録により合意内容を明示によりあらためて決定す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第３条（善管注意義務）</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乙は、善良なる管理者の注意をもって、委託の趣旨に従い、委託業務を遂行するものとする。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第４条（再委託）</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乙は、委託業務の履行に際し、委託業務の一部について、甲の同意を得て、第三者（以下「再委託先」という。）に再委託できるものとする。この場合、乙は再委託先と再委託の範囲を甲へ事前に通知するものとするし、甲は不合理に同意を留保してはならないものとする。</w:t>
      </w:r>
    </w:p>
    <w:p>
      <w:pPr>
        <w:pStyle w:val="本文 A"/>
        <w:widowControl w:val="0"/>
        <w:ind w:left="517" w:hanging="255"/>
        <w:jc w:val="both"/>
        <w:rPr>
          <w:rFonts w:ascii="Arial" w:cs="Arial" w:hAnsi="Arial" w:eastAsia="Arial"/>
          <w:color w:val="222222"/>
          <w:sz w:val="21"/>
          <w:szCs w:val="21"/>
          <w:u w:color="222222"/>
          <w:shd w:val="clear" w:color="auto" w:fill="ffffff"/>
        </w:rPr>
      </w:pPr>
      <w:r>
        <w:rPr>
          <w:rFonts w:eastAsia="Arial Unicode MS" w:hint="eastAsia"/>
          <w:sz w:val="21"/>
          <w:szCs w:val="21"/>
          <w:rtl w:val="0"/>
          <w:lang w:val="ja-JP" w:eastAsia="ja-JP"/>
        </w:rPr>
        <w:t>２　乙は、再委託先に対し、本契約における乙の義務（第７条の秘密保持義務を含む）と同様の義務を負わせるものとし、再委託先の義務違反は乙の義務違反とみなされるものとする。</w:t>
      </w:r>
    </w:p>
    <w:p>
      <w:pPr>
        <w:pStyle w:val="本文 A"/>
        <w:widowControl w:val="0"/>
        <w:jc w:val="both"/>
        <w:rPr>
          <w:rFonts w:ascii="Arial" w:cs="Arial" w:hAnsi="Arial" w:eastAsia="Arial"/>
          <w:color w:val="222222"/>
          <w:sz w:val="21"/>
          <w:szCs w:val="21"/>
          <w:u w:color="222222"/>
          <w:shd w:val="clear" w:color="auto" w:fill="ffffff"/>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第５条（業務委託料等及び支払方法）</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甲は、別紙に定める業務委託料を乙に支払うものとする。</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経済事情の変動等により前項の業務委託料が不相当となったときは、甲乙協議のうえ、書面又は電子メールその他の電磁的記録により合意内容を明示してこれを改定できるものとする。</w:t>
      </w:r>
    </w:p>
    <w:p>
      <w:pPr>
        <w:pStyle w:val="本文 A"/>
        <w:widowControl w:val="0"/>
        <w:ind w:left="472" w:hanging="236"/>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第６条（契約期間）</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本契約の有効期間は、別紙に定めるとおりとする。</w:t>
      </w:r>
    </w:p>
    <w:p>
      <w:pPr>
        <w:pStyle w:val="本文 A"/>
        <w:widowControl w:val="0"/>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第７条（秘密保持）</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本契約に関連して知りえた相手方が秘密として明示した技術上・経営上の一切の情報（以下「秘密情報」という。）を厳に秘密として保持し、事前の相手方の承諾がない限り、本契約の目的の範囲を超えて使用してはならない。ただし、以下のいずれかに該当する情報（個人情報を除く。）は秘密情報に含まれない。</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相手方から知得する前にすでに保有していたもの</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相手方から知得する前にすでに公知のもの</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相手方から知得した後に、自己の責によらない事由により公知となったもの</w:t>
      </w:r>
    </w:p>
    <w:p>
      <w:pPr>
        <w:pStyle w:val="本文 A"/>
        <w:widowControl w:val="0"/>
        <w:numPr>
          <w:ilvl w:val="0"/>
          <w:numId w:val="2"/>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正当な権限を有する第三者から秘密保持の義務なく知得したもの</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甲及び乙は、事前の相手方の承諾がない限り、秘密情報を知る必要のある自己の役員及び従業員を除く第三者に開示又は漏洩してはならない。ただし、以下のいずれかに該当する場合、必要最小限の範囲にかぎり、当該秘密情報を開示することができるものとする。</w:t>
      </w:r>
    </w:p>
    <w:p>
      <w:pPr>
        <w:pStyle w:val="本文 A"/>
        <w:widowControl w:val="0"/>
        <w:numPr>
          <w:ilvl w:val="0"/>
          <w:numId w:val="4"/>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公的機関から法令等に基づく秘密情報の開示請求があった場合</w:t>
      </w:r>
    </w:p>
    <w:p>
      <w:pPr>
        <w:pStyle w:val="本文 A"/>
        <w:widowControl w:val="0"/>
        <w:numPr>
          <w:ilvl w:val="0"/>
          <w:numId w:val="4"/>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法令等により秘密保持義務を負う専門家に秘密情報を開示する必要がある場合</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３　甲及び乙は、本契約終了時又は相手方の要求のあるときは、相手方の指示に従い、直ちに秘密情報（複製物も含む。）を相手方に返却するか又はこれを破棄・消去するものとする。</w:t>
      </w:r>
    </w:p>
    <w:p>
      <w:pPr>
        <w:pStyle w:val="本文 A"/>
        <w:widowControl w:val="0"/>
        <w:ind w:firstLine="236"/>
        <w:jc w:val="both"/>
        <w:rPr>
          <w:rFonts w:ascii="Arimo" w:cs="Arimo" w:hAnsi="Arimo" w:eastAsia="Arimo"/>
          <w:sz w:val="21"/>
          <w:szCs w:val="21"/>
        </w:rPr>
      </w:pPr>
      <w:r>
        <w:rPr>
          <w:rFonts w:eastAsia="Arial Unicode MS" w:hint="eastAsia"/>
          <w:sz w:val="21"/>
          <w:szCs w:val="21"/>
          <w:rtl w:val="0"/>
          <w:lang w:val="ja-JP" w:eastAsia="ja-JP"/>
        </w:rPr>
        <w:t>４　本条の規定は、本契約の終了後も効力を有する。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第８条（個人情報）</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甲及び乙は、個人情報（個人情報の保護に関する法律（平成</w:t>
      </w:r>
      <w:r>
        <w:rPr>
          <w:rFonts w:ascii="Arial Unicode MS" w:hAnsi="Arial Unicode MS"/>
          <w:sz w:val="21"/>
          <w:szCs w:val="21"/>
          <w:rtl w:val="0"/>
        </w:rPr>
        <w:t>15</w:t>
      </w:r>
      <w:r>
        <w:rPr>
          <w:rFonts w:eastAsia="Arial Unicode MS" w:hint="eastAsia"/>
          <w:sz w:val="21"/>
          <w:szCs w:val="21"/>
          <w:rtl w:val="0"/>
          <w:lang w:val="ja-JP" w:eastAsia="ja-JP"/>
        </w:rPr>
        <w:t>年</w:t>
      </w:r>
      <w:r>
        <w:rPr>
          <w:rFonts w:ascii="Arial Unicode MS" w:hAnsi="Arial Unicode MS"/>
          <w:sz w:val="21"/>
          <w:szCs w:val="21"/>
          <w:rtl w:val="0"/>
        </w:rPr>
        <w:t>5</w:t>
      </w:r>
      <w:r>
        <w:rPr>
          <w:rFonts w:eastAsia="Arial Unicode MS" w:hint="eastAsia"/>
          <w:sz w:val="21"/>
          <w:szCs w:val="21"/>
          <w:rtl w:val="0"/>
          <w:lang w:val="ja-JP" w:eastAsia="ja-JP"/>
        </w:rPr>
        <w:t>月</w:t>
      </w:r>
      <w:r>
        <w:rPr>
          <w:rFonts w:ascii="Arial Unicode MS" w:hAnsi="Arial Unicode MS"/>
          <w:sz w:val="21"/>
          <w:szCs w:val="21"/>
          <w:rtl w:val="0"/>
        </w:rPr>
        <w:t>30</w:t>
      </w:r>
      <w:r>
        <w:rPr>
          <w:rFonts w:eastAsia="Arial Unicode MS" w:hint="eastAsia"/>
          <w:sz w:val="21"/>
          <w:szCs w:val="21"/>
          <w:rtl w:val="0"/>
          <w:lang w:val="ja-JP" w:eastAsia="ja-JP"/>
        </w:rPr>
        <w:t>日法律第</w:t>
      </w:r>
      <w:r>
        <w:rPr>
          <w:rFonts w:ascii="Arial Unicode MS" w:hAnsi="Arial Unicode MS"/>
          <w:sz w:val="21"/>
          <w:szCs w:val="21"/>
          <w:rtl w:val="0"/>
          <w:lang w:val="ru-RU"/>
        </w:rPr>
        <w:t>57</w:t>
      </w:r>
      <w:r>
        <w:rPr>
          <w:rFonts w:eastAsia="Arial Unicode MS" w:hint="eastAsia"/>
          <w:sz w:val="21"/>
          <w:szCs w:val="21"/>
          <w:rtl w:val="0"/>
          <w:lang w:val="ja-JP" w:eastAsia="ja-JP"/>
        </w:rPr>
        <w:t>号、その後の改正を含む。）第</w:t>
      </w:r>
      <w:r>
        <w:rPr>
          <w:rFonts w:ascii="Arial Unicode MS" w:hAnsi="Arial Unicode MS"/>
          <w:sz w:val="21"/>
          <w:szCs w:val="21"/>
          <w:rtl w:val="0"/>
        </w:rPr>
        <w:t>2</w:t>
      </w:r>
      <w:r>
        <w:rPr>
          <w:rFonts w:eastAsia="Arial Unicode MS" w:hint="eastAsia"/>
          <w:sz w:val="21"/>
          <w:szCs w:val="21"/>
          <w:rtl w:val="0"/>
          <w:lang w:val="ja-JP" w:eastAsia="ja-JP"/>
        </w:rPr>
        <w:t>条に定める個人情報を意味する。）を、個人情報の保護に関する法律、その他関係法令及びガイドライン等に基づいて適正に取り扱うものとし、目的外利用、漏洩、紛失改ざん等の防止その他個人情報の適切な管理のために必要な措置を講じなければならないものとする。</w:t>
      </w:r>
    </w:p>
    <w:p>
      <w:pPr>
        <w:pStyle w:val="本文 A"/>
        <w:widowControl w:val="0"/>
        <w:ind w:firstLine="236"/>
        <w:jc w:val="both"/>
        <w:rPr>
          <w:rFonts w:ascii="Arimo" w:cs="Arimo" w:hAnsi="Arimo" w:eastAsia="Arimo"/>
          <w:sz w:val="21"/>
          <w:szCs w:val="21"/>
        </w:rPr>
      </w:pPr>
      <w:r>
        <w:rPr>
          <w:rFonts w:eastAsia="Arial Unicode MS" w:hint="eastAsia"/>
          <w:sz w:val="21"/>
          <w:szCs w:val="21"/>
          <w:rtl w:val="0"/>
          <w:lang w:val="ja-JP" w:eastAsia="ja-JP"/>
        </w:rPr>
        <w:t>２　本条の規定は、本契約の終了後も効力を有する。</w:t>
      </w:r>
    </w:p>
    <w:p>
      <w:pPr>
        <w:pStyle w:val="本文 A"/>
        <w:widowControl w:val="0"/>
        <w:ind w:firstLine="236"/>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第９条（実績の開示）</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乙は、甲の承諾を得た場合には、甲の承諾の範囲内において、本契約に基づき乙が行った委託業務の概要を開示することができるものとする。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Arial Unicode MS" w:hAnsi="Arial Unicode MS"/>
          <w:sz w:val="21"/>
          <w:szCs w:val="21"/>
          <w:rtl w:val="0"/>
        </w:rPr>
        <w:t>10</w:t>
      </w:r>
      <w:r>
        <w:rPr>
          <w:rFonts w:eastAsia="Arial Unicode MS" w:hint="eastAsia"/>
          <w:sz w:val="21"/>
          <w:szCs w:val="21"/>
          <w:rtl w:val="0"/>
          <w:lang w:val="ja-JP" w:eastAsia="ja-JP"/>
        </w:rPr>
        <w:t>条（著作権）</w:t>
      </w:r>
    </w:p>
    <w:p>
      <w:pPr>
        <w:pStyle w:val="本文 A"/>
        <w:widowControl w:val="0"/>
        <w:tabs>
          <w:tab w:val="left" w:pos="141"/>
        </w:tabs>
        <w:ind w:left="279" w:firstLine="0"/>
        <w:jc w:val="both"/>
        <w:rPr>
          <w:rFonts w:ascii="Arimo" w:cs="Arimo" w:hAnsi="Arimo" w:eastAsia="Arimo"/>
          <w:sz w:val="21"/>
          <w:szCs w:val="21"/>
        </w:rPr>
      </w:pPr>
      <w:r>
        <w:rPr>
          <w:rFonts w:eastAsia="Arial Unicode MS" w:hint="eastAsia"/>
          <w:sz w:val="21"/>
          <w:szCs w:val="21"/>
          <w:rtl w:val="0"/>
          <w:lang w:val="ja-JP" w:eastAsia="ja-JP"/>
        </w:rPr>
        <w:t>１　委託業務に関する納入物に関する著作権（著作権法第</w:t>
      </w:r>
      <w:r>
        <w:rPr>
          <w:rFonts w:ascii="Arial Unicode MS" w:hAnsi="Arial Unicode MS"/>
          <w:sz w:val="21"/>
          <w:szCs w:val="21"/>
          <w:rtl w:val="0"/>
        </w:rPr>
        <w:t>27</w:t>
      </w:r>
      <w:r>
        <w:rPr>
          <w:rFonts w:eastAsia="Arial Unicode MS" w:hint="eastAsia"/>
          <w:sz w:val="21"/>
          <w:szCs w:val="21"/>
          <w:rtl w:val="0"/>
          <w:lang w:val="ja-JP" w:eastAsia="ja-JP"/>
        </w:rPr>
        <w:t>条および第</w:t>
      </w:r>
      <w:r>
        <w:rPr>
          <w:rFonts w:ascii="Arial Unicode MS" w:hAnsi="Arial Unicode MS"/>
          <w:sz w:val="21"/>
          <w:szCs w:val="21"/>
          <w:rtl w:val="0"/>
        </w:rPr>
        <w:t>28</w:t>
      </w:r>
      <w:r>
        <w:rPr>
          <w:rFonts w:eastAsia="Arial Unicode MS" w:hint="eastAsia"/>
          <w:sz w:val="21"/>
          <w:szCs w:val="21"/>
          <w:rtl w:val="0"/>
          <w:lang w:val="ja-JP" w:eastAsia="ja-JP"/>
        </w:rPr>
        <w:t>条の権利を含む。以下同じ。）は、納入時に乙又は再委託先から甲に移転する。なお、かかる著作権移転の対価は、第５条の業務委託料に含まれるものとする。ただし、乙又は再委託先が本契約締結前に独自に有していた著作物または汎用的に利用可能な著作物の著作権は、乙又は再委託先に留保されるものとする。</w:t>
      </w:r>
      <w:r>
        <w:rPr>
          <w:rFonts w:ascii="Arial Unicode MS" w:cs="Arial Unicode MS" w:hAnsi="Arial Unicode MS" w:eastAsia="Arial Unicode MS"/>
          <w:sz w:val="21"/>
          <w:szCs w:val="21"/>
        </w:rPr>
        <w:br w:type="textWrapping"/>
      </w:r>
      <w:r>
        <w:rPr>
          <w:rFonts w:eastAsia="Arial Unicode MS" w:hint="eastAsia"/>
          <w:sz w:val="21"/>
          <w:szCs w:val="21"/>
          <w:rtl w:val="0"/>
          <w:lang w:val="ja-JP" w:eastAsia="ja-JP"/>
        </w:rPr>
        <w:t>２　乙は、甲に対し、納入物の使用に必要な限度で前項ただし書の著作物の利用を許諾し、また再委託先をして許諾させるものとする。かかる利用許諾の対価は、第５条の業務委託料に含まれるものとする。</w:t>
      </w:r>
      <w:r>
        <w:rPr>
          <w:rFonts w:ascii="Arial Unicode MS" w:cs="Arial Unicode MS" w:hAnsi="Arial Unicode MS" w:eastAsia="Arial Unicode MS"/>
          <w:sz w:val="21"/>
          <w:szCs w:val="21"/>
        </w:rPr>
        <w:br w:type="textWrapping"/>
      </w:r>
      <w:r>
        <w:rPr>
          <w:rFonts w:eastAsia="Arial Unicode MS" w:hint="eastAsia"/>
          <w:sz w:val="21"/>
          <w:szCs w:val="21"/>
          <w:rtl w:val="0"/>
          <w:lang w:val="ja-JP" w:eastAsia="ja-JP"/>
        </w:rPr>
        <w:t>３　乙は、甲に対し、納入物に関する著作者人格権を行使しない。乙は甲に対し、再委託先による著作者人格権を行使させないことを保証する。</w:t>
      </w:r>
      <w:r>
        <w:rPr>
          <w:rFonts w:ascii="Arial Unicode MS" w:cs="Arial Unicode MS" w:hAnsi="Arial Unicode MS" w:eastAsia="Arial Unicode MS"/>
          <w:sz w:val="21"/>
          <w:szCs w:val="21"/>
        </w:rPr>
        <w:br w:type="textWrapping"/>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Arial Unicode MS" w:hAnsi="Arial Unicode MS"/>
          <w:sz w:val="21"/>
          <w:szCs w:val="21"/>
          <w:rtl w:val="0"/>
        </w:rPr>
        <w:t>11</w:t>
      </w:r>
      <w:r>
        <w:rPr>
          <w:rFonts w:eastAsia="Arial Unicode MS" w:hint="eastAsia"/>
          <w:sz w:val="21"/>
          <w:szCs w:val="21"/>
          <w:rtl w:val="0"/>
          <w:lang w:val="ja-JP" w:eastAsia="ja-JP"/>
        </w:rPr>
        <w:t>条（損害賠償）</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乙は、乙の責めに帰すべき事由により甲に損害が生じた場合に限り、甲に対し、その損害を賠償する責任を負うものとする。ただし、この場合の賠償額は、乙の故意または重過失による場合を除き、本契約に基づき甲から乙にすでに支払われた業務委託料の額を上限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12</w:t>
      </w:r>
      <w:r>
        <w:rPr>
          <w:rFonts w:eastAsia="Arial Unicode MS" w:hint="eastAsia"/>
          <w:sz w:val="21"/>
          <w:szCs w:val="21"/>
          <w:rtl w:val="0"/>
          <w:lang w:val="ja-JP" w:eastAsia="ja-JP"/>
        </w:rPr>
        <w:t>条（不可抗力）</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天災地変その他甲乙双方の責に帰すべからざる事由により、本契約の全部又は一部の履行の遅延又は不能が生じたときは、本契約はその部分について、当然に効力を失い、甲及び乙は、ともにその責を負わない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13</w:t>
      </w:r>
      <w:r>
        <w:rPr>
          <w:rFonts w:eastAsia="Arial Unicode MS" w:hint="eastAsia"/>
          <w:sz w:val="21"/>
          <w:szCs w:val="21"/>
          <w:rtl w:val="0"/>
          <w:lang w:val="ja-JP" w:eastAsia="ja-JP"/>
        </w:rPr>
        <w:t>条（契約期間中の解約）</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甲及び乙は、本契約期間中であっても、</w:t>
      </w:r>
      <w:r>
        <w:rPr>
          <w:rFonts w:eastAsia="Arial Unicode MS" w:hint="eastAsia"/>
          <w:sz w:val="21"/>
          <w:szCs w:val="21"/>
          <w:shd w:val="clear" w:color="auto" w:fill="dfa7a6"/>
          <w:rtl w:val="0"/>
          <w:lang w:val="ja-JP" w:eastAsia="ja-JP"/>
        </w:rPr>
        <w:t>５</w:t>
      </w:r>
      <w:r>
        <w:rPr>
          <w:rFonts w:eastAsia="Arial Unicode MS" w:hint="eastAsia"/>
          <w:sz w:val="21"/>
          <w:szCs w:val="21"/>
          <w:rtl w:val="0"/>
          <w:lang w:val="ja-JP" w:eastAsia="ja-JP"/>
        </w:rPr>
        <w:t>日以上の予告期間を定めて本契約を解約することができるものとする。</w:t>
      </w:r>
    </w:p>
    <w:p>
      <w:pPr>
        <w:pStyle w:val="本文 A"/>
        <w:widowControl w:val="0"/>
        <w:ind w:left="472" w:hanging="236"/>
        <w:jc w:val="both"/>
        <w:rPr>
          <w:rFonts w:ascii="Arimo" w:cs="Arimo" w:hAnsi="Arimo" w:eastAsia="Arimo"/>
          <w:sz w:val="21"/>
          <w:szCs w:val="21"/>
        </w:rPr>
      </w:pP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前項にもとづく解約については、甲及び乙は、相手方に対しその事業に損害が生じないよう配慮するものとする。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14</w:t>
      </w:r>
      <w:r>
        <w:rPr>
          <w:rFonts w:eastAsia="Arial Unicode MS" w:hint="eastAsia"/>
          <w:sz w:val="21"/>
          <w:szCs w:val="21"/>
          <w:rtl w:val="0"/>
          <w:lang w:val="ja-JP" w:eastAsia="ja-JP"/>
        </w:rPr>
        <w:t>条（契約の解除）</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甲又は乙は、相手方に以下に定める事項のいずれかに該当する事態が発生した場合、何ら通知・催告を要せず、直ちに本契約を解除することができる。この場合、相手方は、当該当事者に対し負担する一切の債務につき期限の利益を失い、直ちに債務の全額を当該当事者に弁済しなければならない。</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本契約に違反し、相当の期間を定めて催告しても違反事実が是正されないとき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本契約に違反し、その違反が重大なとき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手形、小切手を不渡りとしたとき、銀行取引停止処分を受けたときその他支払不能又は支払停止となったとき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差押、仮差押、仮処分、又は租税滞納処分等を受けたとき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破産手続開始、民事再生手続開始、又は会社更生手続開始、特別清算開始その他これに類似する法的整理手続開始の申立（日本国外における同様の申立を含む。）があったとき又はこれらの手続若しくは任意整理の手続が開始されたとき</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監督官公庁から営業停止、又は許認可等の取消処分を受けたとき</w:t>
      </w:r>
    </w:p>
    <w:p>
      <w:pPr>
        <w:pStyle w:val="本文 A"/>
        <w:widowControl w:val="0"/>
        <w:numPr>
          <w:ilvl w:val="0"/>
          <w:numId w:val="6"/>
        </w:numPr>
        <w:bidi w:val="0"/>
        <w:ind w:right="0"/>
        <w:jc w:val="both"/>
        <w:rPr>
          <w:rFonts w:eastAsia="ＭＳ 明朝" w:hint="eastAsia"/>
          <w:sz w:val="21"/>
          <w:szCs w:val="21"/>
          <w:rtl w:val="0"/>
          <w:lang w:val="ja-JP" w:eastAsia="ja-JP"/>
        </w:rPr>
      </w:pPr>
      <w:r>
        <w:rPr>
          <w:rFonts w:eastAsia="Arial Unicode MS" w:hint="eastAsia"/>
          <w:sz w:val="21"/>
          <w:szCs w:val="21"/>
          <w:rtl w:val="0"/>
          <w:lang w:val="ja-JP" w:eastAsia="ja-JP"/>
        </w:rPr>
        <w:t>自ら又は第三者を利用して、相手方の名誉や信用を毀損し、又は毀損するおそれがある行為をした場合</w:t>
      </w:r>
    </w:p>
    <w:p>
      <w:pPr>
        <w:pStyle w:val="本文 A"/>
        <w:widowControl w:val="0"/>
        <w:numPr>
          <w:ilvl w:val="0"/>
          <w:numId w:val="6"/>
        </w:numPr>
        <w:bidi w:val="0"/>
        <w:ind w:right="0"/>
        <w:jc w:val="both"/>
        <w:rPr>
          <w:rFonts w:eastAsia="ＭＳ 明朝" w:hint="eastAsia"/>
          <w:sz w:val="21"/>
          <w:szCs w:val="21"/>
          <w:rtl w:val="0"/>
          <w:lang w:val="ja-JP" w:eastAsia="ja-JP"/>
        </w:rPr>
      </w:pPr>
      <w:r>
        <w:rPr>
          <w:rFonts w:eastAsia="Arial Unicode MS" w:hint="eastAsia"/>
          <w:sz w:val="21"/>
          <w:szCs w:val="21"/>
          <w:rtl w:val="0"/>
          <w:lang w:val="ja-JP" w:eastAsia="ja-JP"/>
        </w:rPr>
        <w:t>自ら又は第三者を利用して、相手方の業務を妨害し、又は妨害するおそれがある行為をした場合</w:t>
      </w:r>
    </w:p>
    <w:p>
      <w:pPr>
        <w:pStyle w:val="本文 A"/>
        <w:widowControl w:val="0"/>
        <w:numPr>
          <w:ilvl w:val="0"/>
          <w:numId w:val="6"/>
        </w:numPr>
        <w:bidi w:val="0"/>
        <w:ind w:right="0"/>
        <w:jc w:val="both"/>
        <w:rPr>
          <w:rFonts w:ascii="Arimo" w:cs="Arimo" w:hAnsi="Arimo" w:eastAsia="Arimo"/>
          <w:sz w:val="21"/>
          <w:szCs w:val="21"/>
          <w:rtl w:val="0"/>
          <w:lang w:val="ja-JP" w:eastAsia="ja-JP"/>
        </w:rPr>
      </w:pPr>
      <w:r>
        <w:rPr>
          <w:rFonts w:ascii="Arimo" w:cs="Arimo" w:hAnsi="Arimo" w:eastAsia="Arial Unicode MS" w:hint="eastAsia"/>
          <w:sz w:val="21"/>
          <w:szCs w:val="21"/>
          <w:rtl w:val="0"/>
          <w:lang w:val="ja-JP" w:eastAsia="ja-JP"/>
        </w:rPr>
        <w:t>その他、本契約上の義務を履行することが困難と認められる相当の理由があるとき</w:t>
      </w:r>
    </w:p>
    <w:p>
      <w:pPr>
        <w:pStyle w:val="本文 A"/>
        <w:widowControl w:val="0"/>
        <w:jc w:val="both"/>
        <w:rPr>
          <w:rFonts w:ascii="Arimo" w:cs="Arimo" w:hAnsi="Arimo" w:eastAsia="Arimo"/>
          <w:sz w:val="21"/>
          <w:szCs w:val="21"/>
        </w:rPr>
      </w:pPr>
    </w:p>
    <w:p>
      <w:pPr>
        <w:pStyle w:val="本文 A"/>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15</w:t>
      </w:r>
      <w:r>
        <w:rPr>
          <w:rFonts w:eastAsia="Arial Unicode MS" w:hint="eastAsia"/>
          <w:sz w:val="21"/>
          <w:szCs w:val="21"/>
          <w:rtl w:val="0"/>
          <w:lang w:val="ja-JP" w:eastAsia="ja-JP"/>
        </w:rPr>
        <w:t>条（権利義務の譲渡等の禁止）</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甲及び乙は、第４条（再委託）その他本契約に特段の定めのある場合を除き、本契約上の地位又は本契約によって生じる権利もしくは義務を第三者に譲渡し又は承継させてはならない。ただし、相手方の書面による事前の承諾を得たときはこの限りでない。</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16</w:t>
      </w:r>
      <w:r>
        <w:rPr>
          <w:rFonts w:eastAsia="Arial Unicode MS" w:hint="eastAsia"/>
          <w:sz w:val="21"/>
          <w:szCs w:val="21"/>
          <w:rtl w:val="0"/>
          <w:lang w:val="ja-JP" w:eastAsia="ja-JP"/>
        </w:rPr>
        <w:t>条（反社会的勢力に関する表明保証）</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１　甲及び乙は、相手方に対し、自己、主要株主、役員及び従業員並びに関係会社その他の関係者等が、暴力団、暴力団関係企業・団体、総会屋、社会運動標榜ゴロ、政治活動標榜ゴロ、特殊知能暴力集団、不当要求を行う者その他これらに準ずる反社会的勢力（以下「反社会的勢力」という。）と一切関係がないことを表明し、保証する。</w:t>
      </w:r>
    </w:p>
    <w:p>
      <w:pPr>
        <w:pStyle w:val="本文 A"/>
        <w:widowControl w:val="0"/>
        <w:ind w:left="472" w:hanging="236"/>
        <w:jc w:val="both"/>
        <w:rPr>
          <w:rFonts w:ascii="Arimo" w:cs="Arimo" w:hAnsi="Arimo" w:eastAsia="Arimo"/>
          <w:sz w:val="21"/>
          <w:szCs w:val="21"/>
        </w:rPr>
      </w:pPr>
      <w:r>
        <w:rPr>
          <w:rFonts w:eastAsia="Arial Unicode MS" w:hint="eastAsia"/>
          <w:sz w:val="21"/>
          <w:szCs w:val="21"/>
          <w:rtl w:val="0"/>
          <w:lang w:val="ja-JP" w:eastAsia="ja-JP"/>
        </w:rPr>
        <w:t>２　甲及び乙は、相手方が前項の表明・保証に違反したときには、本契約、甲乙間で今後締結する全ての契約において、直ちに期限の利益を喪失し、何らの通知・催告その他の手続を要せずに、直ちに解除することができる。この場合であっても、解除当事者から相手方への損害賠償の請求は妨げないものと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17</w:t>
      </w:r>
      <w:r>
        <w:rPr>
          <w:rFonts w:eastAsia="Arial Unicode MS" w:hint="eastAsia"/>
          <w:sz w:val="21"/>
          <w:szCs w:val="21"/>
          <w:rtl w:val="0"/>
          <w:lang w:val="ja-JP" w:eastAsia="ja-JP"/>
        </w:rPr>
        <w:t>条（協議）</w:t>
      </w:r>
    </w:p>
    <w:p>
      <w:pPr>
        <w:pStyle w:val="本文 A"/>
        <w:widowControl w:val="0"/>
        <w:ind w:left="236" w:firstLine="236"/>
        <w:jc w:val="both"/>
        <w:rPr>
          <w:rFonts w:ascii="Arimo" w:cs="Arimo" w:hAnsi="Arimo" w:eastAsia="Arimo"/>
          <w:sz w:val="21"/>
          <w:szCs w:val="21"/>
        </w:rPr>
      </w:pPr>
      <w:r>
        <w:rPr>
          <w:rFonts w:eastAsia="Arial Unicode MS" w:hint="eastAsia"/>
          <w:sz w:val="21"/>
          <w:szCs w:val="21"/>
          <w:rtl w:val="0"/>
          <w:lang w:val="ja-JP" w:eastAsia="ja-JP"/>
        </w:rPr>
        <w:t>本契約に定めのない事項、又は本契約の条項の解釈に関して疑義が生じたときは、甲乙誠意をもって協議のうえ、これを決定する。</w:t>
      </w:r>
    </w:p>
    <w:p>
      <w:pPr>
        <w:pStyle w:val="本文 A"/>
        <w:widowControl w:val="0"/>
        <w:jc w:val="both"/>
        <w:rPr>
          <w:rFonts w:ascii="Arimo" w:cs="Arimo" w:hAnsi="Arimo" w:eastAsia="Arimo"/>
          <w:sz w:val="21"/>
          <w:szCs w:val="21"/>
        </w:rPr>
      </w:pPr>
    </w:p>
    <w:p>
      <w:pPr>
        <w:pStyle w:val="本文 A"/>
        <w:widowControl w:val="0"/>
        <w:jc w:val="both"/>
        <w:rPr>
          <w:rFonts w:ascii="Arimo" w:cs="Arimo" w:hAnsi="Arimo" w:eastAsia="Arimo"/>
          <w:sz w:val="21"/>
          <w:szCs w:val="21"/>
        </w:rPr>
      </w:pPr>
      <w:r>
        <w:rPr>
          <w:rFonts w:eastAsia="Arial Unicode MS" w:hint="eastAsia"/>
          <w:sz w:val="21"/>
          <w:szCs w:val="21"/>
          <w:rtl w:val="0"/>
          <w:lang w:val="ja-JP" w:eastAsia="ja-JP"/>
        </w:rPr>
        <w:t>第</w:t>
      </w:r>
      <w:r>
        <w:rPr>
          <w:rFonts w:ascii="Century" w:hAnsi="Century"/>
          <w:sz w:val="21"/>
          <w:szCs w:val="21"/>
          <w:rtl w:val="0"/>
        </w:rPr>
        <w:t>18</w:t>
      </w:r>
      <w:r>
        <w:rPr>
          <w:rFonts w:eastAsia="Arial Unicode MS" w:hint="eastAsia"/>
          <w:sz w:val="21"/>
          <w:szCs w:val="21"/>
          <w:rtl w:val="0"/>
          <w:lang w:val="ja-JP" w:eastAsia="ja-JP"/>
        </w:rPr>
        <w:t>条（合意管轄）</w:t>
      </w:r>
    </w:p>
    <w:p>
      <w:pPr>
        <w:pStyle w:val="本文 A"/>
        <w:widowControl w:val="0"/>
        <w:ind w:left="236" w:firstLine="234"/>
        <w:jc w:val="both"/>
        <w:rPr>
          <w:rFonts w:ascii="Arimo" w:cs="Arimo" w:hAnsi="Arimo" w:eastAsia="Arimo"/>
          <w:sz w:val="21"/>
          <w:szCs w:val="21"/>
        </w:rPr>
      </w:pPr>
      <w:r>
        <w:rPr>
          <w:rFonts w:eastAsia="Arial Unicode MS" w:hint="eastAsia"/>
          <w:sz w:val="21"/>
          <w:szCs w:val="21"/>
          <w:rtl w:val="0"/>
          <w:lang w:val="ja-JP" w:eastAsia="ja-JP"/>
        </w:rPr>
        <w:t>甲及び乙は、本契約に関して紛争が生じた場合には、訴額に応じ、東京簡易裁判所又は東京地方裁判所を第一審の専属的合意管轄裁判所とすることに合意する。</w:t>
      </w:r>
    </w:p>
    <w:p>
      <w:pPr>
        <w:pStyle w:val="本文 A"/>
        <w:widowControl w:val="0"/>
        <w:jc w:val="both"/>
        <w:rPr>
          <w:rFonts w:ascii="Arimo" w:cs="Arimo" w:hAnsi="Arimo" w:eastAsia="Arimo"/>
          <w:sz w:val="21"/>
          <w:szCs w:val="21"/>
        </w:rPr>
      </w:pPr>
    </w:p>
    <w:p>
      <w:pPr>
        <w:pStyle w:val="本文 A"/>
        <w:widowControl w:val="0"/>
        <w:ind w:firstLine="236"/>
        <w:jc w:val="both"/>
        <w:rPr>
          <w:rFonts w:ascii="Arimo" w:cs="Arimo" w:hAnsi="Arimo" w:eastAsia="Arimo"/>
          <w:sz w:val="21"/>
          <w:szCs w:val="21"/>
        </w:rPr>
      </w:pPr>
      <w:r>
        <w:rPr>
          <w:rFonts w:eastAsia="Arial Unicode MS" w:hint="eastAsia"/>
          <w:sz w:val="21"/>
          <w:szCs w:val="21"/>
          <w:rtl w:val="0"/>
          <w:lang w:val="ja-JP" w:eastAsia="ja-JP"/>
        </w:rPr>
        <w:t>以上、本契約の成立を証するため、本書２通を作成し、甲乙各記名押印のうえ、各１通を保有する。</w:t>
      </w:r>
    </w:p>
    <w:p>
      <w:pPr>
        <w:pStyle w:val="本文 A"/>
        <w:widowControl w:val="0"/>
        <w:jc w:val="both"/>
        <w:rPr>
          <w:rFonts w:ascii="Arimo" w:cs="Arimo" w:hAnsi="Arimo" w:eastAsia="Arimo"/>
          <w:sz w:val="21"/>
          <w:szCs w:val="21"/>
        </w:rPr>
      </w:pPr>
    </w:p>
    <w:p>
      <w:pPr>
        <w:pStyle w:val="本文 A"/>
        <w:widowControl w:val="0"/>
        <w:tabs>
          <w:tab w:val="left" w:pos="3612"/>
        </w:tabs>
        <w:ind w:firstLine="236"/>
        <w:jc w:val="both"/>
        <w:rPr>
          <w:rFonts w:ascii="Arimo" w:cs="Arimo" w:hAnsi="Arimo" w:eastAsia="Arimo"/>
          <w:sz w:val="21"/>
          <w:szCs w:val="21"/>
        </w:rPr>
      </w:pPr>
      <w:r>
        <w:rPr>
          <w:rFonts w:eastAsia="Arial Unicode MS" w:hint="eastAsia"/>
          <w:sz w:val="21"/>
          <w:szCs w:val="21"/>
          <w:shd w:val="clear" w:color="auto" w:fill="dfa7a6"/>
          <w:rtl w:val="0"/>
          <w:lang w:val="ja-JP" w:eastAsia="ja-JP"/>
        </w:rPr>
        <w:t>平成〇年〇月〇日</w:t>
      </w:r>
      <w:r>
        <w:rPr>
          <w:rFonts w:ascii="Arial Unicode MS" w:cs="Arial Unicode MS" w:hAnsi="Arial Unicode MS" w:eastAsia="Arial Unicode MS"/>
          <w:sz w:val="21"/>
          <w:szCs w:val="21"/>
        </w:rPr>
        <w:tab/>
      </w:r>
    </w:p>
    <w:p>
      <w:pPr>
        <w:pStyle w:val="本文 A"/>
        <w:widowControl w:val="0"/>
        <w:jc w:val="both"/>
        <w:rPr>
          <w:rFonts w:ascii="Arimo" w:cs="Arimo" w:hAnsi="Arimo" w:eastAsia="Arimo"/>
          <w:sz w:val="21"/>
          <w:szCs w:val="21"/>
        </w:rPr>
      </w:pPr>
    </w:p>
    <w:p>
      <w:pPr>
        <w:pStyle w:val="本文 A"/>
        <w:widowControl w:val="0"/>
        <w:ind w:firstLine="3307"/>
        <w:jc w:val="both"/>
        <w:rPr>
          <w:rFonts w:ascii="Arimo" w:cs="Arimo" w:hAnsi="Arimo" w:eastAsia="Arimo"/>
          <w:sz w:val="21"/>
          <w:szCs w:val="21"/>
          <w:shd w:val="clear" w:color="auto" w:fill="dfa7a6"/>
          <w:lang w:val="ja-JP" w:eastAsia="ja-JP"/>
        </w:rPr>
      </w:pPr>
      <w:r>
        <w:rPr>
          <w:rFonts w:eastAsia="Arial Unicode MS" w:hint="eastAsia"/>
          <w:sz w:val="21"/>
          <w:szCs w:val="21"/>
          <w:rtl w:val="0"/>
          <w:lang w:val="ja-JP" w:eastAsia="ja-JP"/>
        </w:rPr>
        <w:t>甲　</w:t>
      </w:r>
      <w:r>
        <w:rPr>
          <w:rFonts w:eastAsia="Arial Unicode MS" w:hint="eastAsia"/>
          <w:sz w:val="21"/>
          <w:szCs w:val="21"/>
          <w:shd w:val="clear" w:color="auto" w:fill="dfa7a6"/>
          <w:rtl w:val="0"/>
          <w:lang w:val="ja-JP" w:eastAsia="ja-JP"/>
        </w:rPr>
        <w:t>【貴社住所をご記入ください】</w:t>
      </w:r>
    </w:p>
    <w:p>
      <w:pPr>
        <w:pStyle w:val="本文 A"/>
        <w:widowControl w:val="0"/>
        <w:ind w:firstLine="3307"/>
        <w:jc w:val="both"/>
        <w:rPr>
          <w:rFonts w:ascii="Arimo" w:cs="Arimo" w:hAnsi="Arimo" w:eastAsia="Arimo"/>
          <w:sz w:val="21"/>
          <w:szCs w:val="21"/>
          <w:shd w:val="clear" w:color="auto" w:fill="dfa7a6"/>
          <w:lang w:val="ja-JP" w:eastAsia="ja-JP"/>
        </w:rPr>
      </w:pPr>
      <w:r>
        <w:rPr>
          <w:rFonts w:ascii="Arimo" w:cs="Arimo" w:hAnsi="Arimo" w:eastAsia="Arimo"/>
          <w:sz w:val="21"/>
          <w:szCs w:val="21"/>
          <w:shd w:val="clear" w:color="auto" w:fill="ffffff"/>
          <w:rtl w:val="0"/>
          <w:lang w:val="ja-JP" w:eastAsia="ja-JP"/>
        </w:rPr>
        <w:t>　　</w:t>
      </w:r>
      <w:r>
        <w:rPr>
          <w:rFonts w:eastAsia="Arial Unicode MS" w:hint="eastAsia"/>
          <w:sz w:val="21"/>
          <w:szCs w:val="21"/>
          <w:shd w:val="clear" w:color="auto" w:fill="dfa7a6"/>
          <w:rtl w:val="0"/>
          <w:lang w:val="ja-JP" w:eastAsia="ja-JP"/>
        </w:rPr>
        <w:t>株式会社</w:t>
      </w:r>
      <w:r>
        <w:rPr>
          <w:rFonts w:ascii="Arimo" w:cs="Arimo" w:hAnsi="Arimo" w:eastAsia="Arimo"/>
          <w:sz w:val="21"/>
          <w:szCs w:val="21"/>
          <w:shd w:val="clear" w:color="auto" w:fill="dfa7a6"/>
          <w:rtl w:val="0"/>
          <w:lang w:val="ja-JP" w:eastAsia="ja-JP"/>
        </w:rPr>
        <w:t>◯◯</w:t>
      </w:r>
    </w:p>
    <w:p>
      <w:pPr>
        <w:pStyle w:val="本文 A"/>
        <w:widowControl w:val="0"/>
        <w:ind w:firstLine="3307"/>
        <w:jc w:val="both"/>
        <w:rPr>
          <w:rFonts w:ascii="Arimo" w:cs="Arimo" w:hAnsi="Arimo" w:eastAsia="Arimo"/>
          <w:sz w:val="21"/>
          <w:szCs w:val="21"/>
        </w:rPr>
      </w:pPr>
      <w:r>
        <w:rPr>
          <w:rFonts w:ascii="Arimo" w:cs="Arimo" w:hAnsi="Arimo" w:eastAsia="Arimo"/>
          <w:sz w:val="21"/>
          <w:szCs w:val="21"/>
          <w:shd w:val="clear" w:color="auto" w:fill="ffffff"/>
          <w:rtl w:val="0"/>
          <w:lang w:val="ja-JP" w:eastAsia="ja-JP"/>
        </w:rPr>
        <w:t>　　</w:t>
      </w:r>
      <w:r>
        <w:rPr>
          <w:rFonts w:eastAsia="Arial Unicode MS" w:hint="eastAsia"/>
          <w:sz w:val="21"/>
          <w:szCs w:val="21"/>
          <w:shd w:val="clear" w:color="auto" w:fill="dfa7a6"/>
          <w:rtl w:val="0"/>
          <w:lang w:val="ja-JP" w:eastAsia="ja-JP"/>
        </w:rPr>
        <w:t>代表取締役　</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　</w:t>
      </w:r>
      <w:r>
        <w:rPr>
          <w:rFonts w:ascii="Arial Unicode MS" w:hAnsi="Arial Unicode MS" w:hint="default"/>
          <w:sz w:val="21"/>
          <w:szCs w:val="21"/>
          <w:shd w:val="clear" w:color="auto" w:fill="dfa7a6"/>
          <w:rtl w:val="0"/>
          <w:lang w:val="ja-JP" w:eastAsia="ja-JP"/>
        </w:rPr>
        <w:t>◯◯</w:t>
      </w:r>
      <w:r>
        <w:rPr>
          <w:rFonts w:eastAsia="Arial Unicode MS" w:hint="eastAsia"/>
          <w:sz w:val="21"/>
          <w:szCs w:val="21"/>
          <w:rtl w:val="0"/>
          <w:lang w:val="ja-JP" w:eastAsia="ja-JP"/>
        </w:rPr>
        <w:t>　　　　　　　　　　　</w:t>
      </w:r>
      <w:r>
        <w:rPr>
          <w:rFonts w:ascii="Arial Unicode MS" w:hAnsi="Arial Unicode MS"/>
          <w:sz w:val="21"/>
          <w:szCs w:val="21"/>
          <w:rtl w:val="0"/>
          <w:lang w:val="ja-JP" w:eastAsia="ja-JP"/>
        </w:rPr>
        <w:t xml:space="preserve">   </w:t>
      </w:r>
      <w:r>
        <w:rPr>
          <w:rFonts w:eastAsia="Arial Unicode MS" w:hint="eastAsia"/>
          <w:sz w:val="21"/>
          <w:szCs w:val="21"/>
          <w:rtl w:val="0"/>
          <w:lang w:val="ja-JP" w:eastAsia="ja-JP"/>
        </w:rPr>
        <w:t>㊞</w:t>
      </w:r>
    </w:p>
    <w:p>
      <w:pPr>
        <w:pStyle w:val="本文 A"/>
        <w:widowControl w:val="0"/>
        <w:jc w:val="both"/>
        <w:rPr>
          <w:rFonts w:ascii="Arimo" w:cs="Arimo" w:hAnsi="Arimo" w:eastAsia="Arimo"/>
          <w:sz w:val="21"/>
          <w:szCs w:val="21"/>
        </w:rPr>
      </w:pPr>
    </w:p>
    <w:p>
      <w:pPr>
        <w:pStyle w:val="本文 A"/>
        <w:widowControl w:val="0"/>
        <w:ind w:firstLine="3307"/>
        <w:jc w:val="both"/>
        <w:rPr>
          <w:rFonts w:ascii="Arimo" w:cs="Arimo" w:hAnsi="Arimo" w:eastAsia="Arimo"/>
          <w:sz w:val="21"/>
          <w:szCs w:val="21"/>
        </w:rPr>
      </w:pPr>
      <w:r>
        <w:rPr>
          <w:rFonts w:eastAsia="Arial Unicode MS" w:hint="eastAsia"/>
          <w:sz w:val="21"/>
          <w:szCs w:val="21"/>
          <w:rtl w:val="0"/>
          <w:lang w:val="ja-JP" w:eastAsia="ja-JP"/>
        </w:rPr>
        <w:t>乙　</w:t>
      </w:r>
      <w:r>
        <w:rPr>
          <w:rFonts w:ascii="Arimo" w:cs="Arimo" w:hAnsi="Arimo" w:eastAsia="Arimo"/>
          <w:sz w:val="21"/>
          <w:szCs w:val="21"/>
          <w:shd w:val="clear" w:color="auto" w:fill="dfa7a6"/>
          <w:rtl w:val="0"/>
          <w:lang w:val="ja-JP" w:eastAsia="ja-JP"/>
        </w:rPr>
        <w:t>【求職者様住所をご記入ください】</w:t>
      </w:r>
    </w:p>
    <w:p>
      <w:pPr>
        <w:pStyle w:val="本文 A"/>
        <w:widowControl w:val="0"/>
        <w:ind w:firstLine="3307"/>
        <w:jc w:val="both"/>
        <w:rPr>
          <w:rFonts w:ascii="Arimo" w:cs="Arimo" w:hAnsi="Arimo" w:eastAsia="Arimo"/>
          <w:sz w:val="21"/>
          <w:szCs w:val="21"/>
        </w:rPr>
      </w:pPr>
      <w:r>
        <w:rPr>
          <w:rFonts w:eastAsia="Arial Unicode MS" w:hint="eastAsia"/>
          <w:sz w:val="21"/>
          <w:szCs w:val="21"/>
          <w:rtl w:val="0"/>
          <w:lang w:val="ja-JP" w:eastAsia="ja-JP"/>
        </w:rPr>
        <w:t>　</w:t>
      </w:r>
      <w:r>
        <w:rPr>
          <w:rFonts w:eastAsia="Arial Unicode MS" w:hint="eastAsia"/>
          <w:sz w:val="21"/>
          <w:szCs w:val="21"/>
          <w:rtl w:val="0"/>
        </w:rPr>
        <w:t>　</w:t>
      </w:r>
      <w:r>
        <w:rPr>
          <w:rFonts w:eastAsia="Arial Unicode MS" w:hint="eastAsia"/>
          <w:sz w:val="21"/>
          <w:szCs w:val="21"/>
          <w:shd w:val="clear" w:color="auto" w:fill="dfa7a6"/>
          <w:rtl w:val="0"/>
          <w:lang w:val="ja-JP" w:eastAsia="ja-JP"/>
        </w:rPr>
        <w:t>〇〇</w:t>
      </w:r>
      <w:r>
        <w:rPr>
          <w:rFonts w:eastAsia="Arial Unicode MS" w:hint="eastAsia"/>
          <w:sz w:val="21"/>
          <w:szCs w:val="21"/>
          <w:rtl w:val="0"/>
          <w:lang w:val="ja-JP" w:eastAsia="ja-JP"/>
        </w:rPr>
        <w:t>　　　　　　　　　　　　　　　　　　　 ㊞</w:t>
      </w:r>
    </w:p>
    <w:p>
      <w:pPr>
        <w:pStyle w:val="本文 A"/>
        <w:widowControl w:val="0"/>
        <w:spacing w:line="276" w:lineRule="auto"/>
        <w:sectPr>
          <w:headerReference w:type="default" r:id="rId4"/>
          <w:footerReference w:type="default" r:id="rId5"/>
          <w:pgSz w:w="11900" w:h="16840" w:orient="portrait"/>
          <w:pgMar w:top="1985" w:right="1701" w:bottom="1701" w:left="1701" w:header="0" w:footer="720"/>
          <w:pgNumType w:start="1"/>
          <w:bidi w:val="0"/>
        </w:sectPr>
      </w:pPr>
    </w:p>
    <w:p>
      <w:pPr>
        <w:pStyle w:val="本文 A"/>
        <w:widowControl w:val="0"/>
        <w:tabs>
          <w:tab w:val="left" w:pos="1032"/>
        </w:tabs>
        <w:jc w:val="both"/>
        <w:rPr>
          <w:rFonts w:ascii="Arimo" w:cs="Arimo" w:hAnsi="Arimo" w:eastAsia="Arimo"/>
        </w:rPr>
      </w:pPr>
      <w:r>
        <w:rPr>
          <w:rFonts w:eastAsia="Arial Unicode MS" w:hint="eastAsia"/>
          <w:rtl w:val="0"/>
          <w:lang w:val="ja-JP" w:eastAsia="ja-JP"/>
        </w:rPr>
        <w:t>＜別紙＞</w:t>
      </w:r>
    </w:p>
    <w:p>
      <w:pPr>
        <w:pStyle w:val="本文 A"/>
        <w:widowControl w:val="0"/>
        <w:tabs>
          <w:tab w:val="left" w:pos="1032"/>
        </w:tabs>
        <w:jc w:val="both"/>
        <w:rPr>
          <w:rFonts w:ascii="Arimo" w:cs="Arimo" w:hAnsi="Arimo" w:eastAsia="Arimo"/>
          <w:sz w:val="22"/>
          <w:szCs w:val="22"/>
        </w:rPr>
      </w:pPr>
    </w:p>
    <w:p>
      <w:pPr>
        <w:pStyle w:val="本文 A"/>
        <w:widowControl w:val="0"/>
        <w:tabs>
          <w:tab w:val="left" w:pos="12"/>
        </w:tabs>
        <w:jc w:val="both"/>
        <w:rPr>
          <w:rFonts w:ascii="Arimo" w:cs="Arimo" w:hAnsi="Arimo" w:eastAsia="Arimo"/>
          <w:sz w:val="21"/>
          <w:szCs w:val="21"/>
        </w:rPr>
      </w:pPr>
      <w:r>
        <w:rPr>
          <w:rFonts w:eastAsia="Arial Unicode MS" w:hint="eastAsia"/>
          <w:sz w:val="21"/>
          <w:szCs w:val="21"/>
          <w:rtl w:val="0"/>
          <w:lang w:val="ja-JP" w:eastAsia="ja-JP"/>
        </w:rPr>
        <w:t>１．契約期間</w:t>
      </w:r>
    </w:p>
    <w:p>
      <w:pPr>
        <w:pStyle w:val="本文 A"/>
        <w:widowControl w:val="0"/>
        <w:tabs>
          <w:tab w:val="left" w:pos="12"/>
        </w:tabs>
        <w:jc w:val="both"/>
        <w:rPr>
          <w:rFonts w:ascii="Arimo" w:cs="Arimo" w:hAnsi="Arimo" w:eastAsia="Arimo"/>
          <w:sz w:val="21"/>
          <w:szCs w:val="21"/>
        </w:rPr>
      </w:pPr>
      <w:r>
        <w:rPr>
          <w:rFonts w:ascii="Century" w:hAnsi="Century"/>
          <w:sz w:val="21"/>
          <w:szCs w:val="21"/>
          <w:rtl w:val="0"/>
        </w:rPr>
        <w:t xml:space="preserve">   </w:t>
      </w:r>
      <w:r>
        <w:rPr>
          <w:rFonts w:eastAsia="Arial Unicode MS" w:hint="eastAsia"/>
          <w:sz w:val="21"/>
          <w:szCs w:val="21"/>
          <w:rtl w:val="0"/>
          <w:lang w:val="ja-JP" w:eastAsia="ja-JP"/>
        </w:rPr>
        <w:t>　</w:t>
      </w:r>
      <w:r>
        <w:rPr>
          <w:rFonts w:eastAsia="Arial Unicode MS" w:hint="eastAsia"/>
          <w:sz w:val="21"/>
          <w:szCs w:val="21"/>
          <w:shd w:val="clear" w:color="auto" w:fill="dfa7a6"/>
          <w:rtl w:val="0"/>
          <w:lang w:val="ja-JP" w:eastAsia="ja-JP"/>
        </w:rPr>
        <w:t>平成</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年</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月</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日～平成</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年</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月</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日</w:t>
      </w:r>
    </w:p>
    <w:p>
      <w:pPr>
        <w:pStyle w:val="本文 A"/>
        <w:widowControl w:val="0"/>
        <w:tabs>
          <w:tab w:val="left" w:pos="12"/>
        </w:tabs>
        <w:jc w:val="both"/>
        <w:rPr>
          <w:rFonts w:ascii="Arimo" w:cs="Arimo" w:hAnsi="Arimo" w:eastAsia="Arimo"/>
          <w:sz w:val="21"/>
          <w:szCs w:val="21"/>
        </w:rPr>
      </w:pPr>
    </w:p>
    <w:p>
      <w:pPr>
        <w:pStyle w:val="本文 A"/>
        <w:widowControl w:val="0"/>
        <w:tabs>
          <w:tab w:val="left" w:pos="12"/>
        </w:tabs>
        <w:jc w:val="both"/>
        <w:rPr>
          <w:rFonts w:ascii="Arimo" w:cs="Arimo" w:hAnsi="Arimo" w:eastAsia="Arimo"/>
          <w:sz w:val="21"/>
          <w:szCs w:val="21"/>
        </w:rPr>
      </w:pPr>
      <w:r>
        <w:rPr>
          <w:rFonts w:eastAsia="Arial Unicode MS" w:hint="eastAsia"/>
          <w:sz w:val="21"/>
          <w:szCs w:val="21"/>
          <w:rtl w:val="0"/>
          <w:lang w:val="ja-JP" w:eastAsia="ja-JP"/>
        </w:rPr>
        <w:t>２．委託業務</w:t>
      </w:r>
    </w:p>
    <w:p>
      <w:pPr>
        <w:pStyle w:val="本文 A"/>
        <w:widowControl w:val="0"/>
        <w:tabs>
          <w:tab w:val="left" w:pos="12"/>
        </w:tabs>
        <w:jc w:val="both"/>
        <w:rPr>
          <w:rFonts w:ascii="ＭＳ 明朝" w:cs="ＭＳ 明朝" w:hAnsi="ＭＳ 明朝" w:eastAsia="ＭＳ 明朝"/>
          <w:sz w:val="21"/>
          <w:szCs w:val="21"/>
        </w:rPr>
      </w:pPr>
      <w:r>
        <w:rPr>
          <w:rFonts w:ascii="Century" w:hAnsi="Century"/>
          <w:sz w:val="21"/>
          <w:szCs w:val="21"/>
          <w:rtl w:val="0"/>
        </w:rPr>
        <w:t xml:space="preserve">   </w:t>
      </w:r>
      <w:r>
        <w:rPr>
          <w:rFonts w:eastAsia="Arial Unicode MS" w:hint="eastAsia"/>
          <w:sz w:val="21"/>
          <w:szCs w:val="21"/>
          <w:rtl w:val="0"/>
          <w:lang w:val="ja-JP" w:eastAsia="ja-JP"/>
        </w:rPr>
        <w:t>　</w:t>
      </w:r>
      <w:r>
        <w:rPr>
          <w:rFonts w:eastAsia="Arial Unicode MS" w:hint="eastAsia"/>
          <w:sz w:val="21"/>
          <w:szCs w:val="21"/>
          <w:shd w:val="clear" w:color="auto" w:fill="dfa7a6"/>
          <w:rtl w:val="0"/>
          <w:lang w:val="ja-JP" w:eastAsia="ja-JP"/>
        </w:rPr>
        <w:t>システム開発業務全般。</w:t>
      </w:r>
    </w:p>
    <w:p>
      <w:pPr>
        <w:pStyle w:val="本文 A"/>
        <w:widowControl w:val="0"/>
        <w:jc w:val="both"/>
        <w:rPr>
          <w:rFonts w:ascii="ＭＳ 明朝" w:cs="ＭＳ 明朝" w:hAnsi="ＭＳ 明朝" w:eastAsia="ＭＳ 明朝"/>
          <w:sz w:val="21"/>
          <w:szCs w:val="21"/>
        </w:rPr>
      </w:pPr>
    </w:p>
    <w:p>
      <w:pPr>
        <w:pStyle w:val="本文 A"/>
        <w:widowControl w:val="0"/>
        <w:ind w:left="425" w:hanging="425"/>
        <w:jc w:val="both"/>
        <w:rPr>
          <w:rFonts w:ascii="ＭＳ 明朝" w:cs="ＭＳ 明朝" w:hAnsi="ＭＳ 明朝" w:eastAsia="ＭＳ 明朝"/>
          <w:sz w:val="21"/>
          <w:szCs w:val="21"/>
        </w:rPr>
      </w:pPr>
      <w:r>
        <w:rPr>
          <w:rFonts w:eastAsia="Arial Unicode MS" w:hint="eastAsia"/>
          <w:sz w:val="21"/>
          <w:szCs w:val="21"/>
          <w:rtl w:val="0"/>
          <w:lang w:val="ja-JP" w:eastAsia="ja-JP"/>
        </w:rPr>
        <w:t>３．業務実施場所</w:t>
      </w:r>
      <w:r>
        <w:rPr>
          <w:rFonts w:ascii="ＭＳ 明朝" w:cs="ＭＳ 明朝" w:hAnsi="ＭＳ 明朝" w:eastAsia="ＭＳ 明朝"/>
          <w:sz w:val="21"/>
          <w:szCs w:val="21"/>
        </w:rPr>
        <w:br w:type="textWrapping"/>
      </w:r>
      <w:r>
        <w:rPr>
          <w:rFonts w:eastAsia="Arial Unicode MS" w:hint="eastAsia"/>
          <w:sz w:val="21"/>
          <w:szCs w:val="21"/>
          <w:rtl w:val="0"/>
          <w:lang w:val="ja-JP" w:eastAsia="ja-JP"/>
        </w:rPr>
        <w:t>原則として業務実施場所を問わない。</w:t>
      </w:r>
    </w:p>
    <w:p>
      <w:pPr>
        <w:pStyle w:val="本文 A"/>
        <w:widowControl w:val="0"/>
        <w:tabs>
          <w:tab w:val="left" w:pos="12"/>
        </w:tabs>
        <w:jc w:val="both"/>
        <w:rPr>
          <w:rFonts w:ascii="Arimo" w:cs="Arimo" w:hAnsi="Arimo" w:eastAsia="Arimo"/>
          <w:sz w:val="21"/>
          <w:szCs w:val="21"/>
        </w:rPr>
      </w:pPr>
    </w:p>
    <w:p>
      <w:pPr>
        <w:pStyle w:val="本文 A"/>
        <w:widowControl w:val="0"/>
        <w:tabs>
          <w:tab w:val="left" w:pos="1032"/>
        </w:tabs>
        <w:jc w:val="both"/>
        <w:rPr>
          <w:rFonts w:ascii="Arimo" w:cs="Arimo" w:hAnsi="Arimo" w:eastAsia="Arimo"/>
          <w:sz w:val="21"/>
          <w:szCs w:val="21"/>
        </w:rPr>
      </w:pPr>
      <w:r>
        <w:rPr>
          <w:rFonts w:eastAsia="Arial Unicode MS" w:hint="eastAsia"/>
          <w:sz w:val="21"/>
          <w:szCs w:val="21"/>
          <w:rtl w:val="0"/>
          <w:lang w:val="ja-JP" w:eastAsia="ja-JP"/>
        </w:rPr>
        <w:t>４．業務委託料</w:t>
      </w:r>
    </w:p>
    <w:tbl>
      <w:tblPr>
        <w:tblW w:w="7386" w:type="dxa"/>
        <w:jc w:val="left"/>
        <w:tblInd w:w="12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3"/>
        <w:gridCol w:w="3022"/>
        <w:gridCol w:w="2481"/>
      </w:tblGrid>
      <w:tr>
        <w:tblPrEx>
          <w:shd w:val="clear" w:color="auto" w:fill="ced7e7"/>
        </w:tblPrEx>
        <w:trPr>
          <w:trHeight w:val="330" w:hRule="atLeast"/>
        </w:trPr>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widowControl w:val="0"/>
              <w:tabs>
                <w:tab w:val="left" w:pos="1032"/>
              </w:tabs>
              <w:jc w:val="center"/>
            </w:pPr>
            <w:r>
              <w:rPr>
                <w:rFonts w:eastAsia="Arial Unicode MS" w:hint="eastAsia"/>
                <w:sz w:val="21"/>
                <w:szCs w:val="21"/>
                <w:rtl w:val="0"/>
                <w:lang w:val="ja-JP" w:eastAsia="ja-JP"/>
              </w:rPr>
              <w:t>業務内容</w:t>
            </w:r>
          </w:p>
        </w:tc>
        <w:tc>
          <w:tcPr>
            <w:tcW w:type="dxa" w:w="3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widowControl w:val="0"/>
              <w:jc w:val="center"/>
            </w:pPr>
            <w:r>
              <w:rPr>
                <w:rFonts w:eastAsia="Arial Unicode MS" w:hint="eastAsia"/>
                <w:sz w:val="21"/>
                <w:szCs w:val="21"/>
                <w:rtl w:val="0"/>
                <w:lang w:val="ja-JP" w:eastAsia="ja-JP"/>
              </w:rPr>
              <w:t>業務委託料</w:t>
            </w:r>
          </w:p>
        </w:tc>
        <w:tc>
          <w:tcPr>
            <w:tcW w:type="dxa" w:w="2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B"/>
              <w:widowControl w:val="0"/>
              <w:jc w:val="center"/>
            </w:pPr>
            <w:r>
              <w:rPr>
                <w:sz w:val="21"/>
                <w:szCs w:val="21"/>
                <w:rtl w:val="0"/>
                <w:lang w:val="ja-JP" w:eastAsia="ja-JP"/>
              </w:rPr>
              <w:t>特約事項</w:t>
            </w:r>
          </w:p>
        </w:tc>
      </w:tr>
      <w:tr>
        <w:tblPrEx>
          <w:shd w:val="clear" w:color="auto" w:fill="ced7e7"/>
        </w:tblPrEx>
        <w:trPr>
          <w:trHeight w:val="8150" w:hRule="atLeast"/>
        </w:trPr>
        <w:tc>
          <w:tcPr>
            <w:tcW w:type="dxa" w:w="1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A"/>
              <w:widowControl w:val="0"/>
              <w:tabs>
                <w:tab w:val="left" w:pos="1032"/>
              </w:tabs>
              <w:jc w:val="center"/>
            </w:pPr>
            <w:r>
              <w:rPr>
                <w:rFonts w:eastAsia="Arial Unicode MS" w:hint="eastAsia"/>
                <w:sz w:val="21"/>
                <w:szCs w:val="21"/>
                <w:rtl w:val="0"/>
                <w:lang w:val="ja-JP" w:eastAsia="ja-JP"/>
              </w:rPr>
              <w:t>システム開発業務全般</w:t>
            </w:r>
          </w:p>
        </w:tc>
        <w:tc>
          <w:tcPr>
            <w:tcW w:type="dxa" w:w="3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本文 A"/>
              <w:widowControl w:val="0"/>
              <w:tabs>
                <w:tab w:val="left" w:pos="1032"/>
              </w:tabs>
              <w:rPr>
                <w:rFonts w:ascii="Arial Unicode MS" w:cs="Arial Unicode MS" w:hAnsi="Arial Unicode MS" w:eastAsia="Arial Unicode MS"/>
                <w:sz w:val="21"/>
                <w:szCs w:val="21"/>
                <w:shd w:val="clear" w:color="auto" w:fill="dfa7a6"/>
              </w:rPr>
            </w:pPr>
            <w:r>
              <w:rPr>
                <w:rFonts w:eastAsia="Arial Unicode MS" w:hint="eastAsia"/>
                <w:sz w:val="21"/>
                <w:szCs w:val="21"/>
                <w:shd w:val="clear" w:color="auto" w:fill="dfa7a6"/>
                <w:rtl w:val="0"/>
                <w:lang w:val="ja-JP" w:eastAsia="ja-JP"/>
              </w:rPr>
              <w:t>・月額</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円</w:t>
            </w:r>
            <w:r>
              <w:rPr>
                <w:rFonts w:ascii="Arial Unicode MS" w:hAnsi="Arial Unicode MS"/>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税込</w:t>
            </w:r>
            <w:r>
              <w:rPr>
                <w:rFonts w:ascii="Arial Unicode MS" w:hAnsi="Arial Unicode MS"/>
                <w:sz w:val="21"/>
                <w:szCs w:val="21"/>
                <w:shd w:val="clear" w:color="auto" w:fill="dfa7a6"/>
                <w:rtl w:val="0"/>
                <w:lang w:val="ja-JP" w:eastAsia="ja-JP"/>
              </w:rPr>
              <w:t>)</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shd w:val="clear" w:color="auto" w:fill="dfa7a6"/>
                <w:rtl w:val="0"/>
              </w:rPr>
            </w:pPr>
            <w:r>
              <w:rPr>
                <w:rFonts w:eastAsia="Arial Unicode MS" w:hint="eastAsia"/>
                <w:sz w:val="21"/>
                <w:szCs w:val="21"/>
                <w:shd w:val="clear" w:color="auto" w:fill="dfa7a6"/>
                <w:rtl w:val="0"/>
                <w:lang w:val="ja-JP" w:eastAsia="ja-JP"/>
              </w:rPr>
              <w:t>・精算幅：</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時間～</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時間</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shd w:val="clear" w:color="auto" w:fill="dfa7a6"/>
                <w:rtl w:val="0"/>
              </w:rPr>
            </w:pPr>
            <w:r>
              <w:rPr>
                <w:rFonts w:eastAsia="Arial Unicode MS" w:hint="eastAsia"/>
                <w:sz w:val="21"/>
                <w:szCs w:val="21"/>
                <w:shd w:val="clear" w:color="auto" w:fill="dfa7a6"/>
                <w:rtl w:val="0"/>
                <w:lang w:val="ja-JP" w:eastAsia="ja-JP"/>
              </w:rPr>
              <w:t>　　超過：</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円</w:t>
            </w:r>
            <w:r>
              <w:rPr>
                <w:rFonts w:ascii="Arial Unicode MS" w:hAnsi="Arial Unicode MS"/>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税込</w:t>
            </w:r>
            <w:r>
              <w:rPr>
                <w:rFonts w:ascii="Arial Unicode MS" w:hAnsi="Arial Unicode MS"/>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時間</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shd w:val="clear" w:color="auto" w:fill="dfa7a6"/>
                <w:rtl w:val="0"/>
                <w:lang w:val="ja-JP" w:eastAsia="ja-JP"/>
              </w:rPr>
              <w:t>　　控除：</w:t>
            </w:r>
            <w:r>
              <w:rPr>
                <w:rFonts w:ascii="Arial Unicode MS" w:hAnsi="Arial Unicode MS" w:hint="default"/>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円</w:t>
            </w:r>
            <w:r>
              <w:rPr>
                <w:rFonts w:ascii="Arial Unicode MS" w:hAnsi="Arial Unicode MS"/>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税込</w:t>
            </w:r>
            <w:r>
              <w:rPr>
                <w:rFonts w:ascii="Arial Unicode MS" w:hAnsi="Arial Unicode MS"/>
                <w:sz w:val="21"/>
                <w:szCs w:val="21"/>
                <w:shd w:val="clear" w:color="auto" w:fill="dfa7a6"/>
                <w:rtl w:val="0"/>
                <w:lang w:val="ja-JP" w:eastAsia="ja-JP"/>
              </w:rPr>
              <w:t>)/</w:t>
            </w:r>
            <w:r>
              <w:rPr>
                <w:rFonts w:eastAsia="Arial Unicode MS" w:hint="eastAsia"/>
                <w:sz w:val="21"/>
                <w:szCs w:val="21"/>
                <w:shd w:val="clear" w:color="auto" w:fill="dfa7a6"/>
                <w:rtl w:val="0"/>
                <w:lang w:val="ja-JP" w:eastAsia="ja-JP"/>
              </w:rPr>
              <w:t>時間</w:t>
            </w:r>
            <w:r>
              <w:rPr>
                <w:rFonts w:eastAsia="Arial Unicode MS" w:hint="eastAsia"/>
                <w:sz w:val="21"/>
                <w:szCs w:val="21"/>
                <w:rtl w:val="0"/>
                <w:lang w:val="ja-JP" w:eastAsia="ja-JP"/>
              </w:rPr>
              <w:t>　</w:t>
            </w:r>
            <w:r>
              <w:rPr>
                <w:rFonts w:ascii="Arial Unicode MS" w:cs="Arial Unicode MS" w:hAnsi="Arial Unicode MS" w:eastAsia="Arial Unicode MS"/>
                <w:sz w:val="21"/>
                <w:szCs w:val="21"/>
                <w:rtl w:val="0"/>
                <w:lang w:val="ja-JP" w:eastAsia="ja-JP"/>
              </w:rPr>
              <w:br w:type="textWrapping"/>
              <w:br w:type="textWrapping"/>
              <w:t>※</w:t>
            </w:r>
            <w:r>
              <w:rPr>
                <w:rFonts w:eastAsia="Arial Unicode MS" w:hint="eastAsia"/>
                <w:sz w:val="21"/>
                <w:szCs w:val="21"/>
                <w:rtl w:val="0"/>
                <w:lang w:val="ja-JP" w:eastAsia="ja-JP"/>
              </w:rPr>
              <w:t>超過の際は、事前の書面又は電子メールその他の電磁的記録による甲の承諾を必要とする。</w:t>
            </w: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ascii="Arial Unicode MS" w:cs="Arial Unicode MS" w:hAnsi="Arial Unicode MS" w:eastAsia="Arial Unicode MS"/>
                <w:sz w:val="21"/>
                <w:szCs w:val="21"/>
                <w:lang w:val="ja-JP" w:eastAsia="ja-JP"/>
              </w:rPr>
              <w:br w:type="textWrapping"/>
            </w:r>
            <w:r>
              <w:rPr>
                <w:rFonts w:eastAsia="Arial Unicode MS" w:hint="eastAsia"/>
                <w:sz w:val="21"/>
                <w:szCs w:val="21"/>
                <w:rtl w:val="0"/>
                <w:lang w:val="ja-JP" w:eastAsia="ja-JP"/>
              </w:rPr>
              <w:t>・時間単位：作業報告書は１日あたりの作業時間を</w:t>
            </w:r>
            <w:r>
              <w:rPr>
                <w:rFonts w:ascii="Arial Unicode MS" w:hAnsi="Arial Unicode MS"/>
                <w:sz w:val="21"/>
                <w:szCs w:val="21"/>
                <w:rtl w:val="0"/>
                <w:lang w:val="ja-JP" w:eastAsia="ja-JP"/>
              </w:rPr>
              <w:t>15</w:t>
            </w:r>
            <w:r>
              <w:rPr>
                <w:rFonts w:eastAsia="Arial Unicode MS" w:hint="eastAsia"/>
                <w:sz w:val="21"/>
                <w:szCs w:val="21"/>
                <w:rtl w:val="0"/>
                <w:lang w:val="ja-JP" w:eastAsia="ja-JP"/>
              </w:rPr>
              <w:t>分単位で記載するものとし、</w:t>
            </w:r>
            <w:r>
              <w:rPr>
                <w:rFonts w:ascii="Arial Unicode MS" w:hAnsi="Arial Unicode MS"/>
                <w:sz w:val="21"/>
                <w:szCs w:val="21"/>
                <w:rtl w:val="0"/>
                <w:lang w:val="ja-JP" w:eastAsia="ja-JP"/>
              </w:rPr>
              <w:t>15</w:t>
            </w:r>
            <w:r>
              <w:rPr>
                <w:rFonts w:eastAsia="Arial Unicode MS" w:hint="eastAsia"/>
                <w:sz w:val="21"/>
                <w:szCs w:val="21"/>
                <w:rtl w:val="0"/>
                <w:lang w:val="ja-JP" w:eastAsia="ja-JP"/>
              </w:rPr>
              <w:t>分未満の場合は、切り上げとする。</w:t>
            </w:r>
          </w:p>
          <w:p>
            <w:pPr>
              <w:pStyle w:val="本文 A"/>
              <w:widowControl w:val="0"/>
              <w:tabs>
                <w:tab w:val="left" w:pos="1032"/>
              </w:tabs>
              <w:rPr>
                <w:rFonts w:ascii="Arial Unicode MS" w:cs="Arial Unicode MS" w:hAnsi="Arial Unicode MS" w:eastAsia="Arial Unicode MS"/>
                <w:sz w:val="21"/>
                <w:szCs w:val="21"/>
                <w:lang w:val="ja-JP" w:eastAsia="ja-JP"/>
              </w:rPr>
            </w:pP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rtl w:val="0"/>
                <w:lang w:val="ja-JP" w:eastAsia="ja-JP"/>
              </w:rPr>
              <w:t>・乙は業務委託に基づく報酬の請求書を甲に対して発行するものとする。</w:t>
            </w:r>
          </w:p>
          <w:p>
            <w:pPr>
              <w:pStyle w:val="本文 A"/>
              <w:widowControl w:val="0"/>
              <w:tabs>
                <w:tab w:val="left" w:pos="1032"/>
              </w:tabs>
              <w:rPr>
                <w:rFonts w:ascii="Arial Unicode MS" w:cs="Arial Unicode MS" w:hAnsi="Arial Unicode MS" w:eastAsia="Arial Unicode MS"/>
                <w:sz w:val="21"/>
                <w:szCs w:val="21"/>
                <w:lang w:val="ja-JP" w:eastAsia="ja-JP"/>
              </w:rPr>
            </w:pPr>
          </w:p>
          <w:p>
            <w:pPr>
              <w:pStyle w:val="本文 A"/>
              <w:widowControl w:val="0"/>
              <w:tabs>
                <w:tab w:val="left" w:pos="1032"/>
              </w:tabs>
              <w:bidi w:val="0"/>
              <w:ind w:left="0" w:right="0" w:firstLine="0"/>
              <w:jc w:val="left"/>
              <w:rPr>
                <w:rFonts w:ascii="Arial Unicode MS" w:cs="Arial Unicode MS" w:hAnsi="Arial Unicode MS" w:eastAsia="Arial Unicode MS"/>
                <w:sz w:val="21"/>
                <w:szCs w:val="21"/>
                <w:rtl w:val="0"/>
              </w:rPr>
            </w:pPr>
            <w:r>
              <w:rPr>
                <w:rFonts w:eastAsia="Arial Unicode MS" w:hint="eastAsia"/>
                <w:sz w:val="21"/>
                <w:szCs w:val="21"/>
                <w:rtl w:val="0"/>
                <w:lang w:val="ja-JP" w:eastAsia="ja-JP"/>
              </w:rPr>
              <w:t>・甲は、乙に対して乙が発行した請求書に従い、業務委託料が発生した月の翌月末までに、乙の指定する金融機関に振込むものとする。</w:t>
            </w:r>
          </w:p>
          <w:p>
            <w:pPr>
              <w:pStyle w:val="本文 A"/>
              <w:widowControl w:val="0"/>
              <w:tabs>
                <w:tab w:val="left" w:pos="1032"/>
              </w:tabs>
              <w:rPr>
                <w:rFonts w:ascii="Arial Unicode MS" w:cs="Arial Unicode MS" w:hAnsi="Arial Unicode MS" w:eastAsia="Arial Unicode MS"/>
                <w:sz w:val="21"/>
                <w:szCs w:val="21"/>
                <w:lang w:val="ja-JP" w:eastAsia="ja-JP"/>
              </w:rPr>
            </w:pPr>
          </w:p>
          <w:p>
            <w:pPr>
              <w:pStyle w:val="本文 A"/>
              <w:widowControl w:val="0"/>
              <w:tabs>
                <w:tab w:val="left" w:pos="1032"/>
              </w:tabs>
              <w:bidi w:val="0"/>
              <w:ind w:left="0" w:right="0" w:firstLine="0"/>
              <w:jc w:val="left"/>
              <w:rPr>
                <w:rtl w:val="0"/>
              </w:rPr>
            </w:pPr>
            <w:r>
              <w:rPr>
                <w:rFonts w:eastAsia="Arial Unicode MS" w:hint="eastAsia"/>
                <w:sz w:val="21"/>
                <w:szCs w:val="21"/>
                <w:rtl w:val="0"/>
                <w:lang w:val="ja-JP" w:eastAsia="ja-JP"/>
              </w:rPr>
              <w:t>・振込手数料は、甲の負担とする。</w:t>
            </w:r>
          </w:p>
        </w:tc>
        <w:tc>
          <w:tcPr>
            <w:tcW w:type="dxa" w:w="2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B"/>
              <w:widowControl w:val="0"/>
              <w:tabs>
                <w:tab w:val="left" w:pos="1032"/>
              </w:tabs>
            </w:pPr>
            <w:r>
              <w:rPr>
                <w:sz w:val="21"/>
                <w:szCs w:val="21"/>
                <w:rtl w:val="0"/>
                <w:lang w:val="ja-JP" w:eastAsia="ja-JP"/>
              </w:rPr>
              <w:t>・業務対応時間：原則として、平日の</w:t>
            </w:r>
            <w:r>
              <w:rPr>
                <w:sz w:val="21"/>
                <w:szCs w:val="21"/>
                <w:shd w:val="clear" w:color="auto" w:fill="dfa7a6"/>
                <w:rtl w:val="0"/>
                <w:lang w:val="en-US"/>
              </w:rPr>
              <w:t>◯</w:t>
            </w:r>
            <w:r>
              <w:rPr>
                <w:sz w:val="21"/>
                <w:szCs w:val="21"/>
                <w:rtl w:val="0"/>
                <w:lang w:val="ja-JP" w:eastAsia="ja-JP"/>
              </w:rPr>
              <w:t>時から</w:t>
            </w:r>
            <w:r>
              <w:rPr>
                <w:sz w:val="21"/>
                <w:szCs w:val="21"/>
                <w:shd w:val="clear" w:color="auto" w:fill="dfa7a6"/>
                <w:rtl w:val="0"/>
                <w:lang w:val="en-US"/>
              </w:rPr>
              <w:t>◯</w:t>
            </w:r>
            <w:r>
              <w:rPr>
                <w:sz w:val="21"/>
                <w:szCs w:val="21"/>
                <w:rtl w:val="0"/>
                <w:lang w:val="ja-JP" w:eastAsia="ja-JP"/>
              </w:rPr>
              <w:t>時の間、業務対応を行うものとするが、事前に甲乙協議の上、変更できるものとする。また、原則として週に</w:t>
            </w:r>
            <w:r>
              <w:rPr>
                <w:sz w:val="21"/>
                <w:szCs w:val="21"/>
                <w:shd w:val="clear" w:color="auto" w:fill="dfa7a6"/>
                <w:rtl w:val="0"/>
                <w:lang w:val="en-US"/>
              </w:rPr>
              <w:t>◯</w:t>
            </w:r>
            <w:r>
              <w:rPr>
                <w:sz w:val="21"/>
                <w:szCs w:val="21"/>
                <w:rtl w:val="0"/>
                <w:lang w:val="ja-JP" w:eastAsia="ja-JP"/>
              </w:rPr>
              <w:t>回、甲のオフィス内で業務対応を行うものとする。甲のオフィスで作業をする際のコアタイムは</w:t>
            </w:r>
            <w:r>
              <w:rPr>
                <w:sz w:val="21"/>
                <w:szCs w:val="21"/>
                <w:shd w:val="clear" w:color="auto" w:fill="dfa7a6"/>
                <w:rtl w:val="0"/>
                <w:lang w:val="en-US"/>
              </w:rPr>
              <w:t>◯</w:t>
            </w:r>
            <w:r>
              <w:rPr>
                <w:sz w:val="21"/>
                <w:szCs w:val="21"/>
                <w:rtl w:val="0"/>
                <w:lang w:val="ja-JP" w:eastAsia="ja-JP"/>
              </w:rPr>
              <w:t>時から</w:t>
            </w:r>
            <w:r>
              <w:rPr>
                <w:sz w:val="21"/>
                <w:szCs w:val="21"/>
                <w:shd w:val="clear" w:color="auto" w:fill="dfa7a6"/>
                <w:rtl w:val="0"/>
                <w:lang w:val="en-US"/>
              </w:rPr>
              <w:t>◯</w:t>
            </w:r>
            <w:r>
              <w:rPr>
                <w:sz w:val="21"/>
                <w:szCs w:val="21"/>
                <w:rtl w:val="0"/>
                <w:lang w:val="ja-JP" w:eastAsia="ja-JP"/>
              </w:rPr>
              <w:t>時までの間とする。移動時間は業務対応時間として計上しない。</w:t>
            </w:r>
          </w:p>
        </w:tc>
      </w:tr>
    </w:tbl>
    <w:p>
      <w:pPr>
        <w:pStyle w:val="本文 A"/>
        <w:widowControl w:val="0"/>
        <w:tabs>
          <w:tab w:val="left" w:pos="1032"/>
        </w:tabs>
        <w:ind w:left="1102" w:hanging="1102"/>
      </w:pPr>
      <w:r>
        <w:rPr>
          <w:rFonts w:ascii="Arimo" w:cs="Arimo" w:hAnsi="Arimo" w:eastAsia="Arimo"/>
          <w:sz w:val="21"/>
          <w:szCs w:val="21"/>
        </w:rPr>
      </w:r>
    </w:p>
    <w:sectPr>
      <w:headerReference w:type="default" r:id="rId6"/>
      <w:pgSz w:w="11900" w:h="16840" w:orient="portrait"/>
      <w:pgMar w:top="1985" w:right="1701" w:bottom="1701" w:left="1701"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Arimo">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本文 A"/>
      <w:widowControl w:val="0"/>
      <w:tabs>
        <w:tab w:val="center" w:pos="4252"/>
        <w:tab w:val="right" w:pos="8478"/>
      </w:tabs>
      <w:spacing w:after="1712"/>
      <w:jc w:val="center"/>
    </w:pPr>
    <w:r>
      <w:rPr>
        <w:rFonts w:ascii="Century" w:hAnsi="Century"/>
        <w:sz w:val="21"/>
        <w:szCs w:val="21"/>
        <w:rtl w:val="0"/>
      </w:rPr>
      <w:fldChar w:fldCharType="begin" w:fldLock="0"/>
    </w:r>
    <w:r>
      <w:rPr>
        <w:rFonts w:ascii="Century" w:hAnsi="Century"/>
        <w:sz w:val="21"/>
        <w:szCs w:val="21"/>
        <w:rtl w:val="0"/>
      </w:rPr>
      <w:instrText xml:space="preserve"> PAGE </w:instrText>
    </w:r>
    <w:r>
      <w:rPr>
        <w:rFonts w:ascii="Century" w:hAnsi="Century"/>
        <w:sz w:val="21"/>
        <w:szCs w:val="21"/>
        <w:rtl w:val="0"/>
      </w:rPr>
      <w:fldChar w:fldCharType="separate" w:fldLock="0"/>
    </w:r>
    <w:r>
      <w:rPr>
        <w:rFonts w:ascii="Century" w:hAnsi="Century"/>
        <w:sz w:val="21"/>
        <w:szCs w:val="21"/>
        <w:rtl w:val="0"/>
      </w:rPr>
      <w:t>5</w:t>
    </w:r>
    <w:r>
      <w:rPr>
        <w:rFonts w:ascii="Century" w:hAnsi="Century"/>
        <w:sz w:val="21"/>
        <w:szCs w:val="2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87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55"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75"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95"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615"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035"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55"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875"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95"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decimal"/>
      <w:suff w:val="tab"/>
      <w:lvlText w:val="%1."/>
      <w:lvlJc w:val="left"/>
      <w:pPr>
        <w:ind w:left="87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55"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75"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95"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615"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035"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55"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875"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295"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3"/>
  </w:abstractNum>
  <w:abstractNum w:abstractNumId="5">
    <w:multiLevelType w:val="hybridMultilevel"/>
    <w:styleLink w:val="読み込んだスタイル3"/>
    <w:lvl w:ilvl="0">
      <w:start w:val="1"/>
      <w:numFmt w:val="decimal"/>
      <w:suff w:val="tab"/>
      <w:lvlText w:val="%1."/>
      <w:lvlJc w:val="left"/>
      <w:pPr>
        <w:ind w:left="61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8"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18"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938"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358"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778"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98"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18"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038"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 w:type="numbering" w:styleId="読み込んだスタイル3">
    <w:name w:val="読み込んだスタイル3"/>
    <w:pPr>
      <w:numPr>
        <w:numId w:val="5"/>
      </w:numPr>
    </w:pPr>
  </w:style>
  <w:style w:type="paragraph" w:styleId="本文 B">
    <w:name w:val="本文 B"/>
    <w:next w:val="本文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vertAlign w:val="baseline"/>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